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B92BE" w14:textId="77777777" w:rsidR="00EC2E09" w:rsidRPr="00241B1A" w:rsidRDefault="00EC2E09" w:rsidP="00862B2E">
      <w:pPr>
        <w:jc w:val="center"/>
        <w:rPr>
          <w:b/>
          <w:bCs/>
          <w:caps/>
        </w:rPr>
      </w:pPr>
      <w:r w:rsidRPr="00241B1A">
        <w:rPr>
          <w:b/>
          <w:bCs/>
          <w:caps/>
        </w:rPr>
        <w:t>Resolution</w:t>
      </w:r>
    </w:p>
    <w:p w14:paraId="3B494808" w14:textId="11A49886" w:rsidR="009C2AF8" w:rsidRPr="00241B1A" w:rsidRDefault="00862B2E" w:rsidP="00862B2E">
      <w:pPr>
        <w:jc w:val="center"/>
        <w:rPr>
          <w:b/>
          <w:bCs/>
          <w:caps/>
        </w:rPr>
      </w:pPr>
      <w:r w:rsidRPr="00241B1A">
        <w:rPr>
          <w:b/>
          <w:bCs/>
          <w:caps/>
        </w:rPr>
        <w:t>B</w:t>
      </w:r>
      <w:r w:rsidR="009C2AF8" w:rsidRPr="00241B1A">
        <w:rPr>
          <w:b/>
          <w:bCs/>
          <w:caps/>
        </w:rPr>
        <w:t>y the Hancock Neighborhood Association</w:t>
      </w:r>
    </w:p>
    <w:p w14:paraId="055D3FEA" w14:textId="77777777" w:rsidR="00EC2E09" w:rsidRDefault="00EC2E09" w:rsidP="00862B2E"/>
    <w:p w14:paraId="0A987C44" w14:textId="77777777" w:rsidR="000C180F" w:rsidRPr="00241B1A" w:rsidRDefault="000C180F" w:rsidP="00862B2E"/>
    <w:p w14:paraId="6569A1C9" w14:textId="0E80C913" w:rsidR="00EC2E09" w:rsidRDefault="00EC2E09" w:rsidP="00862B2E">
      <w:pPr>
        <w:ind w:firstLine="540"/>
      </w:pPr>
      <w:r w:rsidRPr="00241B1A">
        <w:rPr>
          <w:b/>
        </w:rPr>
        <w:t>Whereas,</w:t>
      </w:r>
      <w:r w:rsidRPr="00241B1A">
        <w:t xml:space="preserve"> the Hancock Golf Course</w:t>
      </w:r>
      <w:r w:rsidR="00B65445" w:rsidRPr="00635A89">
        <w:t>, listed in the National Register as a historic</w:t>
      </w:r>
      <w:r w:rsidRPr="00635A89">
        <w:t xml:space="preserve"> </w:t>
      </w:r>
      <w:r w:rsidR="00B65445" w:rsidRPr="00635A89">
        <w:t xml:space="preserve">golf course, </w:t>
      </w:r>
      <w:r w:rsidRPr="00635A89">
        <w:t xml:space="preserve">was established in 1899 by Austin </w:t>
      </w:r>
      <w:r w:rsidR="00881B72" w:rsidRPr="00635A89">
        <w:t>M</w:t>
      </w:r>
      <w:r w:rsidRPr="00635A89">
        <w:t>ayor</w:t>
      </w:r>
      <w:r w:rsidRPr="00241B1A">
        <w:t xml:space="preserve"> Lewis Hancock and is reputed to be the oldest continuously operated golf course west of the Mississippi</w:t>
      </w:r>
      <w:r w:rsidR="009C2AF8" w:rsidRPr="00241B1A">
        <w:t xml:space="preserve">; and </w:t>
      </w:r>
    </w:p>
    <w:p w14:paraId="70C13A14" w14:textId="3FDE1152" w:rsidR="006A0F55" w:rsidRDefault="006A0F55" w:rsidP="00862B2E">
      <w:pPr>
        <w:ind w:firstLine="540"/>
      </w:pPr>
    </w:p>
    <w:p w14:paraId="454B3A99" w14:textId="44CF32B6" w:rsidR="006A0F55" w:rsidRDefault="006A0F55" w:rsidP="00862B2E">
      <w:pPr>
        <w:ind w:firstLine="540"/>
      </w:pPr>
      <w:r w:rsidRPr="006A0F55">
        <w:rPr>
          <w:b/>
          <w:bCs/>
        </w:rPr>
        <w:t>Whereas</w:t>
      </w:r>
      <w:r>
        <w:t>, the Hancock Recreation Center received Texas Historic Landmark status in 2014, noting that when the Austin Country Club moved to its new location in 1951 the clubhouse became one of the city’s first recreation centers; and</w:t>
      </w:r>
    </w:p>
    <w:p w14:paraId="5BD9580B" w14:textId="3C13755D" w:rsidR="00CD6DA7" w:rsidRDefault="00CD6DA7" w:rsidP="00862B2E">
      <w:pPr>
        <w:ind w:firstLine="540"/>
      </w:pPr>
    </w:p>
    <w:p w14:paraId="518A42AE" w14:textId="1CDAAB99" w:rsidR="00CD6DA7" w:rsidRPr="00241B1A" w:rsidRDefault="00CD6DA7" w:rsidP="00862B2E">
      <w:pPr>
        <w:ind w:firstLine="540"/>
      </w:pPr>
      <w:r w:rsidRPr="00CD6DA7">
        <w:rPr>
          <w:b/>
          <w:bCs/>
        </w:rPr>
        <w:t>Whereas,</w:t>
      </w:r>
      <w:r>
        <w:t xml:space="preserve"> the Hancock Recreation Center is heavily used by community clubs and organizations, after-care programs, and children’s summer programs with additional community amenities of a soccer field, shaded playground, outdoor basketball court, and the walking/running trail around Hancock Golf Course installed and maintained with funds from the Hancock Neighborhood Association; and</w:t>
      </w:r>
    </w:p>
    <w:p w14:paraId="7B271694" w14:textId="77777777" w:rsidR="00663762" w:rsidRPr="00241B1A" w:rsidRDefault="00663762" w:rsidP="00862B2E">
      <w:pPr>
        <w:ind w:firstLine="540"/>
      </w:pPr>
    </w:p>
    <w:p w14:paraId="259A1A96" w14:textId="7F56F600" w:rsidR="00663762" w:rsidRPr="00241B1A" w:rsidRDefault="00663762" w:rsidP="00862B2E">
      <w:pPr>
        <w:ind w:firstLine="540"/>
      </w:pPr>
      <w:r w:rsidRPr="00241B1A">
        <w:rPr>
          <w:b/>
        </w:rPr>
        <w:t>Whereas</w:t>
      </w:r>
      <w:r w:rsidR="00220D99" w:rsidRPr="00241B1A">
        <w:rPr>
          <w:b/>
        </w:rPr>
        <w:t>,</w:t>
      </w:r>
      <w:r w:rsidR="00220D99" w:rsidRPr="00241B1A">
        <w:t xml:space="preserve"> the</w:t>
      </w:r>
      <w:r w:rsidR="00E04895" w:rsidRPr="00241B1A">
        <w:t xml:space="preserve"> Hancock Golf Course is dedicat</w:t>
      </w:r>
      <w:r w:rsidR="00220D99" w:rsidRPr="00241B1A">
        <w:t>ed parkland; and</w:t>
      </w:r>
    </w:p>
    <w:p w14:paraId="20709B8D" w14:textId="77777777" w:rsidR="009C2AF8" w:rsidRPr="00241B1A" w:rsidRDefault="009C2AF8" w:rsidP="00862B2E">
      <w:pPr>
        <w:ind w:firstLine="540"/>
      </w:pPr>
    </w:p>
    <w:p w14:paraId="1B0C298C" w14:textId="054D6CC6" w:rsidR="009C2AF8" w:rsidRDefault="009C2AF8" w:rsidP="00862B2E">
      <w:pPr>
        <w:ind w:firstLine="540"/>
      </w:pPr>
      <w:r w:rsidRPr="00241B1A">
        <w:rPr>
          <w:b/>
        </w:rPr>
        <w:t>Whereas,</w:t>
      </w:r>
      <w:r w:rsidRPr="00241B1A">
        <w:t xml:space="preserve"> the Hancock Golf Course</w:t>
      </w:r>
      <w:r w:rsidR="006A0F55">
        <w:t xml:space="preserve"> and Recreation Center</w:t>
      </w:r>
      <w:r w:rsidRPr="00241B1A">
        <w:t xml:space="preserve"> </w:t>
      </w:r>
      <w:r w:rsidR="00CD6DA7">
        <w:t>is</w:t>
      </w:r>
      <w:r w:rsidRPr="00241B1A">
        <w:t xml:space="preserve"> valued for the recreational, </w:t>
      </w:r>
      <w:r w:rsidR="00220D99" w:rsidRPr="00241B1A">
        <w:t xml:space="preserve">community service, and </w:t>
      </w:r>
      <w:r w:rsidRPr="00241B1A">
        <w:t>envir</w:t>
      </w:r>
      <w:r w:rsidR="00220D99" w:rsidRPr="00241B1A">
        <w:t>onmental benefits</w:t>
      </w:r>
      <w:r w:rsidRPr="00241B1A">
        <w:t xml:space="preserve"> it provides to the Austin community</w:t>
      </w:r>
      <w:r w:rsidR="00C44D24" w:rsidRPr="00241B1A">
        <w:t xml:space="preserve">, as well as its historic </w:t>
      </w:r>
      <w:r w:rsidR="006D7396" w:rsidRPr="00241B1A">
        <w:t>significance</w:t>
      </w:r>
      <w:r w:rsidRPr="00241B1A">
        <w:t xml:space="preserve">; and </w:t>
      </w:r>
    </w:p>
    <w:p w14:paraId="53E7CA1C" w14:textId="7E417AE5" w:rsidR="006A0F55" w:rsidRDefault="006A0F55" w:rsidP="00862B2E">
      <w:pPr>
        <w:ind w:firstLine="540"/>
      </w:pPr>
    </w:p>
    <w:p w14:paraId="3114A485" w14:textId="699C05E7" w:rsidR="006A0F55" w:rsidRDefault="006A0F55" w:rsidP="00862B2E">
      <w:pPr>
        <w:ind w:firstLine="540"/>
      </w:pPr>
      <w:r w:rsidRPr="006A0F55">
        <w:rPr>
          <w:b/>
          <w:bCs/>
        </w:rPr>
        <w:t>Whereas,</w:t>
      </w:r>
      <w:r>
        <w:t xml:space="preserve"> the Hancock Golf Course under the Golf ATX enterprise fund has had an annual operational deficit of $100,000 plus for over ten years</w:t>
      </w:r>
      <w:r w:rsidR="00687795">
        <w:t xml:space="preserve">, </w:t>
      </w:r>
      <w:r w:rsidR="00B87B1F">
        <w:t xml:space="preserve">the </w:t>
      </w:r>
      <w:r w:rsidR="00B87B1F" w:rsidRPr="00241B1A">
        <w:t xml:space="preserve">City of Austin Parks and Recreation Department </w:t>
      </w:r>
      <w:r w:rsidR="00B87B1F">
        <w:t>(</w:t>
      </w:r>
      <w:r w:rsidR="00687795">
        <w:t>PARD</w:t>
      </w:r>
      <w:r w:rsidR="00B87B1F">
        <w:t>)</w:t>
      </w:r>
      <w:r w:rsidR="00687795">
        <w:t xml:space="preserve"> is seeking to increase fiscal responsibility of city funds by achieving financial solvency at the Hancock Golf Course and to continue historic </w:t>
      </w:r>
      <w:r w:rsidR="00CD6DA7">
        <w:t>presence of golf at this location, and;</w:t>
      </w:r>
    </w:p>
    <w:p w14:paraId="26EFC96B" w14:textId="580EC3BE" w:rsidR="006A0F55" w:rsidRDefault="006A0F55" w:rsidP="00862B2E">
      <w:pPr>
        <w:ind w:firstLine="540"/>
      </w:pPr>
    </w:p>
    <w:p w14:paraId="28E3315F" w14:textId="1C009618" w:rsidR="003D5C5D" w:rsidRDefault="006A0F55" w:rsidP="00F239AA">
      <w:pPr>
        <w:ind w:firstLine="540"/>
      </w:pPr>
      <w:r w:rsidRPr="006A0F55">
        <w:rPr>
          <w:b/>
          <w:bCs/>
        </w:rPr>
        <w:t>Whereas,</w:t>
      </w:r>
      <w:r>
        <w:t xml:space="preserve"> PARD</w:t>
      </w:r>
      <w:r w:rsidR="00687795">
        <w:t xml:space="preserve"> commissioned the study “Review of Operations and Strategic Planning for City of Austin Municipal Golf Courses” prepared by NGF Consulting, from which PARD </w:t>
      </w:r>
      <w:r w:rsidR="001D69D8">
        <w:t xml:space="preserve">derived </w:t>
      </w:r>
      <w:r w:rsidR="00D732FC">
        <w:t xml:space="preserve">the option it </w:t>
      </w:r>
      <w:r w:rsidR="00CD04BF">
        <w:t xml:space="preserve">favors to enter into a </w:t>
      </w:r>
      <w:r w:rsidR="0088299B">
        <w:t>“</w:t>
      </w:r>
      <w:r w:rsidR="00CD04BF">
        <w:t>Turnkey Redevelopment and Concession Contract</w:t>
      </w:r>
      <w:r w:rsidR="0088299B">
        <w:t>”</w:t>
      </w:r>
      <w:r w:rsidR="00CD04BF">
        <w:t xml:space="preserve"> to redevelop </w:t>
      </w:r>
      <w:r w:rsidR="0088299B">
        <w:t>the site into a modern golf learning center, the conceptual design of which encompasses all but 6 acres of the 51acres that comprise the entirety of Hancock Golf Course and Recreation Center</w:t>
      </w:r>
      <w:r w:rsidR="009F786B">
        <w:t>; and</w:t>
      </w:r>
      <w:r w:rsidR="00D732FC">
        <w:t xml:space="preserve"> </w:t>
      </w:r>
    </w:p>
    <w:p w14:paraId="5D8AD86E" w14:textId="329DD944" w:rsidR="00F239AA" w:rsidRDefault="00F239AA" w:rsidP="00F239AA">
      <w:pPr>
        <w:ind w:firstLine="540"/>
      </w:pPr>
    </w:p>
    <w:p w14:paraId="6CA4CF5B" w14:textId="02E99DBF" w:rsidR="00F239AA" w:rsidRPr="00241B1A" w:rsidRDefault="00F239AA" w:rsidP="00F239AA">
      <w:pPr>
        <w:ind w:firstLine="540"/>
      </w:pPr>
      <w:r w:rsidRPr="00F239AA">
        <w:rPr>
          <w:b/>
          <w:bCs/>
        </w:rPr>
        <w:t>Whereas,</w:t>
      </w:r>
      <w:r>
        <w:t xml:space="preserve"> the NGF analysis was based solely on the Golf ATX function of the greenspace without consideration for the community use of the Recreation Center and public park amenities at Hancock creating a void </w:t>
      </w:r>
      <w:r w:rsidR="00B87B1F">
        <w:t>in</w:t>
      </w:r>
      <w:r>
        <w:t xml:space="preserve"> analysis and recommendations; and</w:t>
      </w:r>
    </w:p>
    <w:p w14:paraId="3CA2919D" w14:textId="77777777" w:rsidR="009C2AF8" w:rsidRPr="00241B1A" w:rsidRDefault="009C2AF8" w:rsidP="00862B2E">
      <w:pPr>
        <w:ind w:firstLine="540"/>
      </w:pPr>
    </w:p>
    <w:p w14:paraId="300164B6" w14:textId="7E7A4BA2" w:rsidR="00A00BA2" w:rsidRDefault="009C2AF8" w:rsidP="00862B2E">
      <w:pPr>
        <w:ind w:firstLine="540"/>
      </w:pPr>
      <w:r w:rsidRPr="00241B1A">
        <w:rPr>
          <w:b/>
        </w:rPr>
        <w:t>Whereas,</w:t>
      </w:r>
      <w:r w:rsidRPr="00241B1A">
        <w:t xml:space="preserve"> </w:t>
      </w:r>
      <w:r w:rsidR="00220D99" w:rsidRPr="00241B1A">
        <w:t xml:space="preserve">the </w:t>
      </w:r>
      <w:r w:rsidR="00F00D25">
        <w:t xml:space="preserve">Hancock Neighborhood Association in conjunction with </w:t>
      </w:r>
      <w:r w:rsidR="00220D99" w:rsidRPr="00241B1A">
        <w:t>PARD conduct</w:t>
      </w:r>
      <w:r w:rsidR="00862B2E" w:rsidRPr="00241B1A">
        <w:t>ed</w:t>
      </w:r>
      <w:r w:rsidR="00220D99" w:rsidRPr="00241B1A">
        <w:t xml:space="preserve"> a </w:t>
      </w:r>
      <w:r w:rsidR="00C44D24" w:rsidRPr="00241B1A">
        <w:t>public engagement</w:t>
      </w:r>
      <w:r w:rsidR="00220D99" w:rsidRPr="00241B1A">
        <w:t xml:space="preserve"> meeting on </w:t>
      </w:r>
      <w:r w:rsidR="00F00D25">
        <w:t>February 29, 2020</w:t>
      </w:r>
      <w:r w:rsidR="00220D99" w:rsidRPr="00241B1A">
        <w:t xml:space="preserve">, on the future of the Hancock Golf Course </w:t>
      </w:r>
      <w:r w:rsidR="0055649C">
        <w:t>with</w:t>
      </w:r>
      <w:r w:rsidR="00862B2E" w:rsidRPr="00241B1A">
        <w:t xml:space="preserve"> the neighborhoods of Hancock, </w:t>
      </w:r>
      <w:proofErr w:type="spellStart"/>
      <w:r w:rsidR="00862B2E" w:rsidRPr="00241B1A">
        <w:t>Eastwoods</w:t>
      </w:r>
      <w:proofErr w:type="spellEnd"/>
      <w:r w:rsidR="00862B2E" w:rsidRPr="00241B1A">
        <w:t>, Hyde Park, Cherrywood</w:t>
      </w:r>
      <w:r w:rsidR="00F00D25">
        <w:t>, North Loop</w:t>
      </w:r>
      <w:r w:rsidR="00862B2E" w:rsidRPr="00241B1A">
        <w:t>, and North University</w:t>
      </w:r>
      <w:r w:rsidR="005A6F61">
        <w:t>,</w:t>
      </w:r>
      <w:r w:rsidR="00862B2E" w:rsidRPr="00241B1A">
        <w:t xml:space="preserve"> </w:t>
      </w:r>
      <w:r w:rsidR="00F00D25">
        <w:t xml:space="preserve">the outcome of which </w:t>
      </w:r>
      <w:r w:rsidR="005A6F61">
        <w:t>clearly reflect</w:t>
      </w:r>
      <w:r w:rsidR="00131C35">
        <w:t>s</w:t>
      </w:r>
      <w:r w:rsidR="00F00D25">
        <w:t xml:space="preserve"> the value placed on the </w:t>
      </w:r>
      <w:r w:rsidR="00F00D25">
        <w:lastRenderedPageBreak/>
        <w:t xml:space="preserve">Hancock Golf  Course and Recreation Center for its </w:t>
      </w:r>
      <w:r w:rsidR="00770E8D">
        <w:t xml:space="preserve">public amenities and </w:t>
      </w:r>
      <w:r w:rsidR="00F00D25">
        <w:t>use as a community greenspace</w:t>
      </w:r>
      <w:r w:rsidR="00770E8D">
        <w:t xml:space="preserve">; </w:t>
      </w:r>
      <w:r w:rsidR="00A00BA2">
        <w:t>and</w:t>
      </w:r>
    </w:p>
    <w:p w14:paraId="24302A82" w14:textId="66DB7259" w:rsidR="00A00BA2" w:rsidRDefault="00A00BA2" w:rsidP="00862B2E">
      <w:pPr>
        <w:ind w:firstLine="540"/>
      </w:pPr>
    </w:p>
    <w:p w14:paraId="43B8FEE3" w14:textId="284C72A4" w:rsidR="009C2AF8" w:rsidRPr="00241B1A" w:rsidRDefault="00A00BA2" w:rsidP="00A00BA2">
      <w:pPr>
        <w:ind w:firstLine="720"/>
      </w:pPr>
      <w:r w:rsidRPr="00A00BA2">
        <w:rPr>
          <w:b/>
          <w:bCs/>
        </w:rPr>
        <w:t>Whereas,</w:t>
      </w:r>
      <w:r>
        <w:t xml:space="preserve"> in deference to the historic standing of Hancock Golf Course and its evolution through the Recreation Center and public amenities as a community greenspace, the Hancock Neighborhood Association calls for a new option to address financial solvency based on continuing the hybrid functionality of the Hancock Golf Course and Recreation Center that was voiced at the February engagement meeting and is expressed in the daily use of our public greenspace by the surrounding neighborhoods and broader community</w:t>
      </w:r>
      <w:r w:rsidRPr="00241B1A">
        <w:t>;</w:t>
      </w:r>
      <w:r>
        <w:t xml:space="preserve"> </w:t>
      </w:r>
      <w:r w:rsidR="005A6F61" w:rsidRPr="005A6F61">
        <w:rPr>
          <w:b/>
          <w:bCs/>
        </w:rPr>
        <w:t>NOW, THEREFORE,</w:t>
      </w:r>
    </w:p>
    <w:p w14:paraId="2F275829" w14:textId="77777777" w:rsidR="00C44D24" w:rsidRPr="00241B1A" w:rsidRDefault="00C44D24" w:rsidP="00862B2E"/>
    <w:p w14:paraId="136DF6BD" w14:textId="77777777" w:rsidR="00C44D24" w:rsidRPr="00241B1A" w:rsidRDefault="00C44D24" w:rsidP="00862B2E">
      <w:pPr>
        <w:rPr>
          <w:b/>
        </w:rPr>
      </w:pPr>
      <w:r w:rsidRPr="00241B1A">
        <w:rPr>
          <w:b/>
        </w:rPr>
        <w:t>BE IT RESOLVED BY THE HANCOCK NEIGHBORHOOD ASSOCIATION OF THE AUSTIN CITY COUNCIL:</w:t>
      </w:r>
    </w:p>
    <w:p w14:paraId="46D80220" w14:textId="77777777" w:rsidR="00542930" w:rsidRDefault="00542930" w:rsidP="004A66E4">
      <w:pPr>
        <w:rPr>
          <w:rFonts w:eastAsia="Times New Roman"/>
        </w:rPr>
      </w:pPr>
    </w:p>
    <w:p w14:paraId="71518B46" w14:textId="7A959540" w:rsidR="00DB65CE" w:rsidRDefault="00B445E4" w:rsidP="00B445E4">
      <w:pPr>
        <w:ind w:firstLine="720"/>
        <w:rPr>
          <w:rFonts w:eastAsia="Times New Roman"/>
        </w:rPr>
      </w:pPr>
      <w:r w:rsidRPr="001441C8">
        <w:rPr>
          <w:rFonts w:eastAsia="Times New Roman"/>
        </w:rPr>
        <w:t xml:space="preserve">To direct </w:t>
      </w:r>
      <w:r>
        <w:rPr>
          <w:rFonts w:eastAsia="Times New Roman"/>
        </w:rPr>
        <w:t>PARD</w:t>
      </w:r>
      <w:r w:rsidRPr="001441C8">
        <w:rPr>
          <w:rFonts w:eastAsia="Times New Roman"/>
        </w:rPr>
        <w:t xml:space="preserve"> to initiate a plan </w:t>
      </w:r>
      <w:r w:rsidR="002F3BF7">
        <w:rPr>
          <w:rFonts w:eastAsia="Times New Roman"/>
        </w:rPr>
        <w:t xml:space="preserve">for </w:t>
      </w:r>
      <w:r w:rsidR="00DB65CE">
        <w:rPr>
          <w:rFonts w:eastAsia="Times New Roman"/>
        </w:rPr>
        <w:t>golf</w:t>
      </w:r>
      <w:r w:rsidR="002F3BF7">
        <w:rPr>
          <w:rFonts w:eastAsia="Times New Roman"/>
        </w:rPr>
        <w:t xml:space="preserve"> and green</w:t>
      </w:r>
      <w:r w:rsidR="006F08A6">
        <w:rPr>
          <w:rFonts w:eastAsia="Times New Roman"/>
        </w:rPr>
        <w:t>space development and maintenance</w:t>
      </w:r>
      <w:r w:rsidR="006F08A6" w:rsidRPr="001441C8">
        <w:rPr>
          <w:rFonts w:eastAsia="Times New Roman"/>
        </w:rPr>
        <w:t xml:space="preserve"> </w:t>
      </w:r>
      <w:r w:rsidR="006F08A6">
        <w:rPr>
          <w:rFonts w:eastAsia="Times New Roman"/>
        </w:rPr>
        <w:t xml:space="preserve">for </w:t>
      </w:r>
      <w:r w:rsidR="006F08A6" w:rsidRPr="001441C8">
        <w:rPr>
          <w:rFonts w:eastAsia="Times New Roman"/>
        </w:rPr>
        <w:t>balance</w:t>
      </w:r>
      <w:r w:rsidR="006F08A6">
        <w:rPr>
          <w:rFonts w:eastAsia="Times New Roman"/>
        </w:rPr>
        <w:t>d urban infrastructure that</w:t>
      </w:r>
      <w:r w:rsidR="006F08A6" w:rsidRPr="001441C8">
        <w:rPr>
          <w:rFonts w:eastAsia="Times New Roman"/>
        </w:rPr>
        <w:t xml:space="preserve"> support</w:t>
      </w:r>
      <w:r w:rsidR="006F08A6">
        <w:rPr>
          <w:rFonts w:eastAsia="Times New Roman"/>
        </w:rPr>
        <w:t>s</w:t>
      </w:r>
      <w:r w:rsidR="006F08A6" w:rsidRPr="001441C8">
        <w:rPr>
          <w:rFonts w:eastAsia="Times New Roman"/>
        </w:rPr>
        <w:t xml:space="preserve"> the health and wellbeing of diverse communities in Austin’s rapidly growing urban environment</w:t>
      </w:r>
      <w:r w:rsidR="006F08A6">
        <w:rPr>
          <w:rFonts w:eastAsia="Times New Roman"/>
        </w:rPr>
        <w:t xml:space="preserve"> and allows for </w:t>
      </w:r>
      <w:r>
        <w:rPr>
          <w:rFonts w:eastAsia="Times New Roman"/>
        </w:rPr>
        <w:t xml:space="preserve">financial </w:t>
      </w:r>
      <w:r w:rsidR="006F08A6">
        <w:rPr>
          <w:rFonts w:eastAsia="Times New Roman"/>
        </w:rPr>
        <w:t>long-term sustainability</w:t>
      </w:r>
      <w:r w:rsidR="004A66E4">
        <w:rPr>
          <w:rFonts w:eastAsia="Times New Roman"/>
        </w:rPr>
        <w:t xml:space="preserve"> that encompasses:</w:t>
      </w:r>
    </w:p>
    <w:p w14:paraId="1A257127" w14:textId="77777777" w:rsidR="004A66E4" w:rsidRDefault="004A66E4" w:rsidP="00B445E4">
      <w:pPr>
        <w:ind w:firstLine="720"/>
        <w:rPr>
          <w:rFonts w:eastAsia="Times New Roman"/>
        </w:rPr>
      </w:pPr>
    </w:p>
    <w:p w14:paraId="0832E71C" w14:textId="7AA83EDE" w:rsidR="004A66E4" w:rsidRDefault="004A66E4" w:rsidP="004A66E4">
      <w:pPr>
        <w:pStyle w:val="ListParagraph"/>
        <w:numPr>
          <w:ilvl w:val="0"/>
          <w:numId w:val="1"/>
        </w:numPr>
        <w:rPr>
          <w:rFonts w:eastAsia="Times New Roman"/>
        </w:rPr>
      </w:pPr>
      <w:r>
        <w:rPr>
          <w:rFonts w:eastAsia="Times New Roman"/>
        </w:rPr>
        <w:t>Near e</w:t>
      </w:r>
      <w:r w:rsidRPr="004A66E4">
        <w:rPr>
          <w:rFonts w:eastAsia="Times New Roman"/>
        </w:rPr>
        <w:t>qual apportionment of the 51 acres of greenspace between golf and community active and passive public use;</w:t>
      </w:r>
    </w:p>
    <w:p w14:paraId="2380B4D3" w14:textId="520B8D08" w:rsidR="009A7D7D" w:rsidRDefault="009A7D7D" w:rsidP="009A7D7D">
      <w:pPr>
        <w:rPr>
          <w:rFonts w:eastAsia="Times New Roman"/>
        </w:rPr>
      </w:pPr>
    </w:p>
    <w:p w14:paraId="202E400E" w14:textId="3368FA28" w:rsidR="009A7D7D" w:rsidRPr="00635A89" w:rsidRDefault="009A7D7D" w:rsidP="009A7D7D">
      <w:pPr>
        <w:pStyle w:val="ListParagraph"/>
        <w:numPr>
          <w:ilvl w:val="0"/>
          <w:numId w:val="1"/>
        </w:numPr>
        <w:rPr>
          <w:rFonts w:eastAsia="Times New Roman"/>
        </w:rPr>
      </w:pPr>
      <w:r w:rsidRPr="00635A89">
        <w:rPr>
          <w:rFonts w:eastAsia="Times New Roman"/>
        </w:rPr>
        <w:t>The walking/running trail around the entirety of the 51 acres will have open public access.</w:t>
      </w:r>
    </w:p>
    <w:p w14:paraId="38C2FFBF" w14:textId="77777777" w:rsidR="004A66E4" w:rsidRPr="004A66E4" w:rsidRDefault="004A66E4" w:rsidP="004A66E4">
      <w:pPr>
        <w:ind w:left="360"/>
        <w:rPr>
          <w:rFonts w:eastAsia="Times New Roman"/>
        </w:rPr>
      </w:pPr>
    </w:p>
    <w:p w14:paraId="345A83ED" w14:textId="6DA3132B" w:rsidR="004A66E4" w:rsidRDefault="004A66E4" w:rsidP="004A66E4">
      <w:pPr>
        <w:pStyle w:val="ListParagraph"/>
        <w:numPr>
          <w:ilvl w:val="0"/>
          <w:numId w:val="1"/>
        </w:numPr>
      </w:pPr>
      <w:r>
        <w:t>The Hancock Golf Course and Recreation Center comes under PARD management with funds from the general fund</w:t>
      </w:r>
      <w:r w:rsidR="008D2E5E">
        <w:t>,</w:t>
      </w:r>
      <w:r>
        <w:t xml:space="preserve"> and </w:t>
      </w:r>
      <w:r w:rsidR="008D2E5E">
        <w:t>eliminates enterprise funding</w:t>
      </w:r>
      <w:r>
        <w:t xml:space="preserve"> under Golf ATX.</w:t>
      </w:r>
      <w:r w:rsidR="008D2E5E" w:rsidRPr="008D2E5E">
        <w:t xml:space="preserve"> </w:t>
      </w:r>
    </w:p>
    <w:p w14:paraId="44178C38" w14:textId="77777777" w:rsidR="004A66E4" w:rsidRDefault="004A66E4" w:rsidP="004A66E4">
      <w:pPr>
        <w:pStyle w:val="ListParagraph"/>
      </w:pPr>
    </w:p>
    <w:p w14:paraId="415DBC8F" w14:textId="464ADB26" w:rsidR="004A66E4" w:rsidRDefault="004A66E4" w:rsidP="004A66E4">
      <w:pPr>
        <w:pStyle w:val="ListParagraph"/>
        <w:numPr>
          <w:ilvl w:val="0"/>
          <w:numId w:val="1"/>
        </w:numPr>
      </w:pPr>
      <w:r w:rsidRPr="00635A89">
        <w:t xml:space="preserve">PARD </w:t>
      </w:r>
      <w:r w:rsidR="006B644F" w:rsidRPr="00635A89">
        <w:t xml:space="preserve">redevelops its </w:t>
      </w:r>
      <w:r w:rsidR="009A7D7D" w:rsidRPr="00635A89">
        <w:t>“s</w:t>
      </w:r>
      <w:r w:rsidR="006B644F" w:rsidRPr="00635A89">
        <w:t xml:space="preserve">hort </w:t>
      </w:r>
      <w:r w:rsidR="009A7D7D" w:rsidRPr="00635A89">
        <w:t>c</w:t>
      </w:r>
      <w:r w:rsidR="006B644F" w:rsidRPr="00635A89">
        <w:t>ourse</w:t>
      </w:r>
      <w:r w:rsidR="009A7D7D" w:rsidRPr="00635A89">
        <w:t>”</w:t>
      </w:r>
      <w:r w:rsidR="006B644F" w:rsidRPr="00635A89">
        <w:t xml:space="preserve"> concept </w:t>
      </w:r>
      <w:r w:rsidR="009A7D7D" w:rsidRPr="00635A89">
        <w:t xml:space="preserve">(holes ranging from 65 to 120 yards) </w:t>
      </w:r>
      <w:r w:rsidR="006B644F" w:rsidRPr="00635A89">
        <w:t>under</w:t>
      </w:r>
      <w:r w:rsidR="006B644F">
        <w:t xml:space="preserve"> PARD management or </w:t>
      </w:r>
      <w:r w:rsidR="00F37132">
        <w:t>enters into</w:t>
      </w:r>
      <w:r w:rsidR="006B644F">
        <w:t xml:space="preserve"> a public-private concession contract</w:t>
      </w:r>
      <w:r w:rsidR="00F37132">
        <w:t xml:space="preserve"> for development and operation</w:t>
      </w:r>
      <w:r w:rsidR="006B644F">
        <w:t>.</w:t>
      </w:r>
    </w:p>
    <w:p w14:paraId="0F83F9AA" w14:textId="77777777" w:rsidR="004A66E4" w:rsidRDefault="004A66E4" w:rsidP="004A66E4">
      <w:pPr>
        <w:pStyle w:val="ListParagraph"/>
      </w:pPr>
    </w:p>
    <w:p w14:paraId="71305B9A" w14:textId="48925FAA" w:rsidR="00031D28" w:rsidRPr="00C709FB" w:rsidRDefault="004A66E4" w:rsidP="00C709FB">
      <w:pPr>
        <w:pStyle w:val="ListParagraph"/>
        <w:numPr>
          <w:ilvl w:val="0"/>
          <w:numId w:val="1"/>
        </w:numPr>
      </w:pPr>
      <w:r>
        <w:t xml:space="preserve"> </w:t>
      </w:r>
      <w:r w:rsidR="003E68A5">
        <w:t>Revenue</w:t>
      </w:r>
      <w:r>
        <w:t xml:space="preserve"> from </w:t>
      </w:r>
      <w:r w:rsidR="006B644F">
        <w:t>a</w:t>
      </w:r>
      <w:r>
        <w:t xml:space="preserve"> public-private concession are used directly to offset maintenance costs of open space</w:t>
      </w:r>
      <w:r w:rsidR="003E68A5">
        <w:t>, other active recreational uses,</w:t>
      </w:r>
      <w:r>
        <w:t xml:space="preserve"> and the Recreation Center.</w:t>
      </w:r>
    </w:p>
    <w:sectPr w:rsidR="00031D28" w:rsidRPr="00C709FB" w:rsidSect="003973E3">
      <w:footerReference w:type="even" r:id="rId8"/>
      <w:footerReference w:type="default" r:id="rId9"/>
      <w:pgSz w:w="12240" w:h="15840"/>
      <w:pgMar w:top="1440" w:right="144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F5281" w14:textId="77777777" w:rsidR="009C7F1F" w:rsidRDefault="009C7F1F" w:rsidP="003973E3">
      <w:r>
        <w:separator/>
      </w:r>
    </w:p>
  </w:endnote>
  <w:endnote w:type="continuationSeparator" w:id="0">
    <w:p w14:paraId="6D7BBFE2" w14:textId="77777777" w:rsidR="009C7F1F" w:rsidRDefault="009C7F1F" w:rsidP="00397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4E5F7" w14:textId="77777777" w:rsidR="003973E3" w:rsidRDefault="003973E3" w:rsidP="00C075F5">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CADD586" w14:textId="77777777" w:rsidR="003973E3" w:rsidRDefault="003973E3" w:rsidP="00C075F5">
    <w:pPr>
      <w:pStyle w:val="Footer"/>
      <w:framePr w:wrap="around" w:vAnchor="text" w:hAnchor="margin"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6BB18765" w14:textId="77777777" w:rsidR="003973E3" w:rsidRDefault="003973E3" w:rsidP="00C075F5">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BCBA7" w14:textId="77777777" w:rsidR="00C075F5" w:rsidRPr="00C075F5" w:rsidRDefault="00C075F5" w:rsidP="00C075F5">
    <w:pPr>
      <w:pStyle w:val="Footer"/>
      <w:framePr w:wrap="around" w:vAnchor="text" w:hAnchor="margin" w:y="1"/>
      <w:jc w:val="center"/>
      <w:rPr>
        <w:rStyle w:val="PageNumber"/>
        <w:sz w:val="18"/>
        <w:szCs w:val="18"/>
      </w:rPr>
    </w:pPr>
    <w:r w:rsidRPr="00C075F5">
      <w:rPr>
        <w:rStyle w:val="PageNumber"/>
        <w:sz w:val="18"/>
        <w:szCs w:val="18"/>
      </w:rPr>
      <w:fldChar w:fldCharType="begin"/>
    </w:r>
    <w:r w:rsidRPr="00C075F5">
      <w:rPr>
        <w:rStyle w:val="PageNumber"/>
        <w:sz w:val="18"/>
        <w:szCs w:val="18"/>
      </w:rPr>
      <w:instrText xml:space="preserve">PAGE  </w:instrText>
    </w:r>
    <w:r w:rsidRPr="00C075F5">
      <w:rPr>
        <w:rStyle w:val="PageNumber"/>
        <w:sz w:val="18"/>
        <w:szCs w:val="18"/>
      </w:rPr>
      <w:fldChar w:fldCharType="separate"/>
    </w:r>
    <w:r w:rsidR="000C180F">
      <w:rPr>
        <w:rStyle w:val="PageNumber"/>
        <w:noProof/>
        <w:sz w:val="18"/>
        <w:szCs w:val="18"/>
      </w:rPr>
      <w:t>1</w:t>
    </w:r>
    <w:r w:rsidRPr="00C075F5">
      <w:rPr>
        <w:rStyle w:val="PageNumber"/>
        <w:sz w:val="18"/>
        <w:szCs w:val="18"/>
      </w:rPr>
      <w:fldChar w:fldCharType="end"/>
    </w:r>
  </w:p>
  <w:p w14:paraId="794DBE43" w14:textId="688EB8F3" w:rsidR="003973E3" w:rsidRPr="00C075F5" w:rsidRDefault="00C075F5" w:rsidP="00C075F5">
    <w:pPr>
      <w:pStyle w:val="Footer"/>
      <w:ind w:right="360"/>
      <w:rPr>
        <w:sz w:val="18"/>
        <w:szCs w:val="18"/>
      </w:rPr>
    </w:pPr>
    <w:r>
      <w:rPr>
        <w:sz w:val="18"/>
        <w:szCs w:val="18"/>
      </w:rPr>
      <w:t xml:space="preserve">   </w:t>
    </w:r>
    <w:proofErr w:type="gramStart"/>
    <w:r>
      <w:rPr>
        <w:sz w:val="18"/>
        <w:szCs w:val="18"/>
      </w:rPr>
      <w:t>o</w:t>
    </w:r>
    <w:r w:rsidRPr="00C075F5">
      <w:rPr>
        <w:sz w:val="18"/>
        <w:szCs w:val="18"/>
      </w:rPr>
      <w:t xml:space="preserve">f </w:t>
    </w:r>
    <w:r w:rsidR="009D4929">
      <w:rPr>
        <w:sz w:val="18"/>
        <w:szCs w:val="18"/>
      </w:rPr>
      <w:t xml:space="preserve"> </w:t>
    </w:r>
    <w:r w:rsidRPr="00C075F5">
      <w:rPr>
        <w:sz w:val="18"/>
        <w:szCs w:val="18"/>
      </w:rPr>
      <w:t>2</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815E67" w14:textId="77777777" w:rsidR="009C7F1F" w:rsidRDefault="009C7F1F" w:rsidP="003973E3">
      <w:r>
        <w:separator/>
      </w:r>
    </w:p>
  </w:footnote>
  <w:footnote w:type="continuationSeparator" w:id="0">
    <w:p w14:paraId="288EC950" w14:textId="77777777" w:rsidR="009C7F1F" w:rsidRDefault="009C7F1F" w:rsidP="003973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F76987"/>
    <w:multiLevelType w:val="hybridMultilevel"/>
    <w:tmpl w:val="52B69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E09"/>
    <w:rsid w:val="00014FC2"/>
    <w:rsid w:val="00031D28"/>
    <w:rsid w:val="000C180F"/>
    <w:rsid w:val="00131C35"/>
    <w:rsid w:val="001D69D8"/>
    <w:rsid w:val="001F7FB2"/>
    <w:rsid w:val="00220D99"/>
    <w:rsid w:val="00241B1A"/>
    <w:rsid w:val="0024321B"/>
    <w:rsid w:val="002835C5"/>
    <w:rsid w:val="002F2F0C"/>
    <w:rsid w:val="002F3BF7"/>
    <w:rsid w:val="00346575"/>
    <w:rsid w:val="003632AE"/>
    <w:rsid w:val="003973E3"/>
    <w:rsid w:val="003B5991"/>
    <w:rsid w:val="003D5C5D"/>
    <w:rsid w:val="003E68A5"/>
    <w:rsid w:val="004030A0"/>
    <w:rsid w:val="0043084E"/>
    <w:rsid w:val="004370E5"/>
    <w:rsid w:val="004A28A6"/>
    <w:rsid w:val="004A66E4"/>
    <w:rsid w:val="004C5E36"/>
    <w:rsid w:val="00542930"/>
    <w:rsid w:val="0055649C"/>
    <w:rsid w:val="00580A2C"/>
    <w:rsid w:val="00585D19"/>
    <w:rsid w:val="005A62FE"/>
    <w:rsid w:val="005A6F61"/>
    <w:rsid w:val="006020FD"/>
    <w:rsid w:val="006327A4"/>
    <w:rsid w:val="00635A89"/>
    <w:rsid w:val="00663762"/>
    <w:rsid w:val="00687795"/>
    <w:rsid w:val="006A0F55"/>
    <w:rsid w:val="006B644F"/>
    <w:rsid w:val="006D7396"/>
    <w:rsid w:val="006F08A6"/>
    <w:rsid w:val="00740448"/>
    <w:rsid w:val="00770E8D"/>
    <w:rsid w:val="00772013"/>
    <w:rsid w:val="007B14BA"/>
    <w:rsid w:val="00862B2E"/>
    <w:rsid w:val="00881B72"/>
    <w:rsid w:val="0088299B"/>
    <w:rsid w:val="00894422"/>
    <w:rsid w:val="008979A9"/>
    <w:rsid w:val="008D2E5E"/>
    <w:rsid w:val="008F0F86"/>
    <w:rsid w:val="00902A1D"/>
    <w:rsid w:val="009A7D7D"/>
    <w:rsid w:val="009C2AF8"/>
    <w:rsid w:val="009C7F1F"/>
    <w:rsid w:val="009D4929"/>
    <w:rsid w:val="009F786B"/>
    <w:rsid w:val="00A00BA2"/>
    <w:rsid w:val="00A970B6"/>
    <w:rsid w:val="00B133B9"/>
    <w:rsid w:val="00B445E4"/>
    <w:rsid w:val="00B65445"/>
    <w:rsid w:val="00B87B1F"/>
    <w:rsid w:val="00BA5E3B"/>
    <w:rsid w:val="00BC6736"/>
    <w:rsid w:val="00C075F5"/>
    <w:rsid w:val="00C44D24"/>
    <w:rsid w:val="00C709FB"/>
    <w:rsid w:val="00CD04BF"/>
    <w:rsid w:val="00CD6DA7"/>
    <w:rsid w:val="00D732FC"/>
    <w:rsid w:val="00DB65CE"/>
    <w:rsid w:val="00E04895"/>
    <w:rsid w:val="00E63464"/>
    <w:rsid w:val="00E706F5"/>
    <w:rsid w:val="00EC2E09"/>
    <w:rsid w:val="00EE2E78"/>
    <w:rsid w:val="00F00D25"/>
    <w:rsid w:val="00F239AA"/>
    <w:rsid w:val="00F37132"/>
    <w:rsid w:val="00F63E00"/>
    <w:rsid w:val="00FE7A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3F8FF7D"/>
  <w14:defaultImageDpi w14:val="300"/>
  <w15:docId w15:val="{256F38E9-06DA-3448-9AAA-630F3FD0A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3">
    <w:name w:val="heading 3"/>
    <w:basedOn w:val="Normal"/>
    <w:link w:val="Heading3Char"/>
    <w:uiPriority w:val="9"/>
    <w:qFormat/>
    <w:rsid w:val="0066376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63762"/>
    <w:rPr>
      <w:rFonts w:ascii="Times" w:hAnsi="Times"/>
      <w:b/>
      <w:bCs/>
      <w:sz w:val="27"/>
      <w:szCs w:val="27"/>
      <w:lang w:eastAsia="en-US"/>
    </w:rPr>
  </w:style>
  <w:style w:type="paragraph" w:styleId="Header">
    <w:name w:val="header"/>
    <w:basedOn w:val="Normal"/>
    <w:link w:val="HeaderChar"/>
    <w:uiPriority w:val="99"/>
    <w:unhideWhenUsed/>
    <w:rsid w:val="003973E3"/>
    <w:pPr>
      <w:tabs>
        <w:tab w:val="center" w:pos="4320"/>
        <w:tab w:val="right" w:pos="8640"/>
      </w:tabs>
    </w:pPr>
  </w:style>
  <w:style w:type="character" w:customStyle="1" w:styleId="HeaderChar">
    <w:name w:val="Header Char"/>
    <w:basedOn w:val="DefaultParagraphFont"/>
    <w:link w:val="Header"/>
    <w:uiPriority w:val="99"/>
    <w:rsid w:val="003973E3"/>
    <w:rPr>
      <w:sz w:val="24"/>
      <w:szCs w:val="24"/>
      <w:lang w:eastAsia="en-US"/>
    </w:rPr>
  </w:style>
  <w:style w:type="paragraph" w:styleId="Footer">
    <w:name w:val="footer"/>
    <w:basedOn w:val="Normal"/>
    <w:link w:val="FooterChar"/>
    <w:uiPriority w:val="99"/>
    <w:unhideWhenUsed/>
    <w:rsid w:val="003973E3"/>
    <w:pPr>
      <w:tabs>
        <w:tab w:val="center" w:pos="4320"/>
        <w:tab w:val="right" w:pos="8640"/>
      </w:tabs>
    </w:pPr>
  </w:style>
  <w:style w:type="character" w:customStyle="1" w:styleId="FooterChar">
    <w:name w:val="Footer Char"/>
    <w:basedOn w:val="DefaultParagraphFont"/>
    <w:link w:val="Footer"/>
    <w:uiPriority w:val="99"/>
    <w:rsid w:val="003973E3"/>
    <w:rPr>
      <w:sz w:val="24"/>
      <w:szCs w:val="24"/>
      <w:lang w:eastAsia="en-US"/>
    </w:rPr>
  </w:style>
  <w:style w:type="character" w:styleId="PageNumber">
    <w:name w:val="page number"/>
    <w:basedOn w:val="DefaultParagraphFont"/>
    <w:uiPriority w:val="99"/>
    <w:semiHidden/>
    <w:unhideWhenUsed/>
    <w:rsid w:val="003973E3"/>
  </w:style>
  <w:style w:type="paragraph" w:styleId="ListParagraph">
    <w:name w:val="List Paragraph"/>
    <w:basedOn w:val="Normal"/>
    <w:uiPriority w:val="34"/>
    <w:qFormat/>
    <w:rsid w:val="004A66E4"/>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6688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3D65F-D8EF-4947-A717-3A95C9969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Palaima</dc:creator>
  <cp:keywords/>
  <dc:description/>
  <cp:lastModifiedBy>Carolyn Palaima</cp:lastModifiedBy>
  <cp:revision>8</cp:revision>
  <cp:lastPrinted>2013-09-15T20:24:00Z</cp:lastPrinted>
  <dcterms:created xsi:type="dcterms:W3CDTF">2020-10-06T01:28:00Z</dcterms:created>
  <dcterms:modified xsi:type="dcterms:W3CDTF">2020-10-06T16:17:00Z</dcterms:modified>
</cp:coreProperties>
</file>