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250C7" w14:textId="12A19AD5" w:rsidR="00272E91" w:rsidRDefault="00272E91" w:rsidP="00272E9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Notes from 1.26.21 executive </w:t>
      </w:r>
      <w:r w:rsidR="00067312">
        <w:rPr>
          <w:rFonts w:ascii="Arial" w:hAnsi="Arial" w:cs="Arial"/>
        </w:rPr>
        <w:t>committee</w:t>
      </w:r>
      <w:bookmarkStart w:id="0" w:name="_GoBack"/>
      <w:bookmarkEnd w:id="0"/>
      <w:r>
        <w:rPr>
          <w:rFonts w:ascii="Arial" w:hAnsi="Arial" w:cs="Arial"/>
        </w:rPr>
        <w:t xml:space="preserve"> meeting</w:t>
      </w:r>
    </w:p>
    <w:p w14:paraId="2381AC6F" w14:textId="40C0DDA4" w:rsidR="00272E91" w:rsidRDefault="00272E91" w:rsidP="00272E91">
      <w:pPr>
        <w:pStyle w:val="NoSpacing"/>
        <w:rPr>
          <w:rFonts w:ascii="Arial" w:hAnsi="Arial" w:cs="Arial"/>
        </w:rPr>
      </w:pPr>
    </w:p>
    <w:p w14:paraId="4203A2B6" w14:textId="3BE684E7" w:rsidR="00272E91" w:rsidRDefault="00272E91" w:rsidP="00272E9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executive committee met on Tuesday afternoon, 1/26/21, and discussed the following:</w:t>
      </w:r>
    </w:p>
    <w:p w14:paraId="15857547" w14:textId="2F9A60BA" w:rsidR="00272E91" w:rsidRDefault="00272E91" w:rsidP="00272E91">
      <w:pPr>
        <w:pStyle w:val="NoSpacing"/>
        <w:rPr>
          <w:rFonts w:ascii="Arial" w:hAnsi="Arial" w:cs="Arial"/>
        </w:rPr>
      </w:pPr>
    </w:p>
    <w:p w14:paraId="507D81CE" w14:textId="3584214F" w:rsidR="00B933A6" w:rsidRDefault="00B933A6" w:rsidP="00272E9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status of committees:</w:t>
      </w:r>
    </w:p>
    <w:p w14:paraId="28FEA0CD" w14:textId="32A478E3" w:rsidR="00B933A6" w:rsidRDefault="00B933A6" w:rsidP="00C91984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As president, Coan will represent Hancock to the Austin Neighborhoods Council</w:t>
      </w:r>
    </w:p>
    <w:p w14:paraId="6ABE7999" w14:textId="30A99DA1" w:rsidR="00B933A6" w:rsidRDefault="00B933A6" w:rsidP="00C91984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HNA can have two representatives on CANPAC, the city’s neighborhood plan contact team. Bart will continue to be one of these.</w:t>
      </w:r>
    </w:p>
    <w:p w14:paraId="7610F430" w14:textId="4667AECB" w:rsidR="00B933A6" w:rsidRDefault="00B933A6" w:rsidP="00C91984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Inventory of continuing members for Parks</w:t>
      </w:r>
      <w:r w:rsidR="00BF30D6">
        <w:rPr>
          <w:rFonts w:ascii="Arial" w:hAnsi="Arial" w:cs="Arial"/>
        </w:rPr>
        <w:t>, Zoning and Historic committees</w:t>
      </w:r>
      <w:r w:rsidR="00754F12">
        <w:rPr>
          <w:rFonts w:ascii="Arial" w:hAnsi="Arial" w:cs="Arial"/>
        </w:rPr>
        <w:t xml:space="preserve"> and new members who’ve expressed interest in Transportation</w:t>
      </w:r>
    </w:p>
    <w:p w14:paraId="3D3368F8" w14:textId="3CC9C437" w:rsidR="00B933A6" w:rsidRDefault="00B933A6" w:rsidP="00C91984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Discussion of newsletter </w:t>
      </w:r>
      <w:r w:rsidR="00151227">
        <w:rPr>
          <w:rFonts w:ascii="Arial" w:hAnsi="Arial" w:cs="Arial"/>
        </w:rPr>
        <w:t xml:space="preserve">and ads </w:t>
      </w:r>
      <w:r>
        <w:rPr>
          <w:rFonts w:ascii="Arial" w:hAnsi="Arial" w:cs="Arial"/>
        </w:rPr>
        <w:t>– Robyn is leading relaunch</w:t>
      </w:r>
    </w:p>
    <w:p w14:paraId="5C1DC1D6" w14:textId="345EDCDC" w:rsidR="00B933A6" w:rsidRDefault="00B933A6" w:rsidP="00C91984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Discussion of a new business liaison committee</w:t>
      </w:r>
    </w:p>
    <w:p w14:paraId="364BA87B" w14:textId="49C0CB12" w:rsidR="00BF30D6" w:rsidRDefault="00BF30D6" w:rsidP="00C91984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Discussion of hopes/dreams for a membership committee whose charge could include outreach to apartment dwellers</w:t>
      </w:r>
    </w:p>
    <w:p w14:paraId="08A57BED" w14:textId="76D05A1F" w:rsidR="00BF30D6" w:rsidRDefault="00BF30D6" w:rsidP="00272E91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Discussion of how our bylaws require committee meetings to be open to all members, </w:t>
      </w:r>
      <w:r w:rsidR="00B81B88">
        <w:rPr>
          <w:rFonts w:ascii="Arial" w:hAnsi="Arial" w:cs="Arial"/>
        </w:rPr>
        <w:t>and how that would apply to special called committees and the executive committee. An open session can be helpful to hammer out details before they go to the full membership.</w:t>
      </w:r>
    </w:p>
    <w:p w14:paraId="321E4EEC" w14:textId="77777777" w:rsidR="00B81B88" w:rsidRPr="00B81B88" w:rsidRDefault="00B81B88" w:rsidP="00B81B88">
      <w:pPr>
        <w:pStyle w:val="NoSpacing"/>
        <w:ind w:left="720"/>
        <w:rPr>
          <w:rFonts w:ascii="Arial" w:hAnsi="Arial" w:cs="Arial"/>
        </w:rPr>
      </w:pPr>
    </w:p>
    <w:p w14:paraId="44342D87" w14:textId="19ECD90E" w:rsidR="00B933A6" w:rsidRDefault="00BF30D6" w:rsidP="00272E9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Bylaws revision:</w:t>
      </w:r>
    </w:p>
    <w:p w14:paraId="2E4FBD36" w14:textId="13706890" w:rsidR="00BF30D6" w:rsidRDefault="00BF30D6" w:rsidP="00C91984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 committee including Bart, Robyn, Hugh Bender and Justin Clemens is working on this</w:t>
      </w:r>
    </w:p>
    <w:p w14:paraId="5A682524" w14:textId="61FB639F" w:rsidR="00BF30D6" w:rsidRDefault="00BF30D6" w:rsidP="00C91984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Current bylaws are from 2015</w:t>
      </w:r>
    </w:p>
    <w:p w14:paraId="0429A7E7" w14:textId="2006B14B" w:rsidR="00BF30D6" w:rsidRDefault="00BF30D6" w:rsidP="00C91984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In 2018 some volunteers worked on revisions; the current committee has a draft and is reviewing/incorporating ideas</w:t>
      </w:r>
      <w:r w:rsidR="00B81B88">
        <w:rPr>
          <w:rFonts w:ascii="Arial" w:hAnsi="Arial" w:cs="Arial"/>
        </w:rPr>
        <w:t>.</w:t>
      </w:r>
    </w:p>
    <w:p w14:paraId="482101A4" w14:textId="77777777" w:rsidR="00BF30D6" w:rsidRDefault="00BF30D6" w:rsidP="00272E91">
      <w:pPr>
        <w:pStyle w:val="NoSpacing"/>
        <w:rPr>
          <w:rFonts w:ascii="Arial" w:hAnsi="Arial" w:cs="Arial"/>
        </w:rPr>
      </w:pPr>
    </w:p>
    <w:p w14:paraId="02951D36" w14:textId="09D0C0FF" w:rsidR="00B933A6" w:rsidRDefault="00B933A6" w:rsidP="00272E9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Discussion of website:</w:t>
      </w:r>
    </w:p>
    <w:p w14:paraId="2888B44E" w14:textId="01FCDA48" w:rsidR="00B933A6" w:rsidRDefault="00B933A6" w:rsidP="00C91984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An update to the website is in the works</w:t>
      </w:r>
    </w:p>
    <w:p w14:paraId="5C4EBF4A" w14:textId="0B87669E" w:rsidR="00B933A6" w:rsidRDefault="00B933A6" w:rsidP="00C91984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 plan for it to include </w:t>
      </w:r>
      <w:r w:rsidR="00BF30D6">
        <w:rPr>
          <w:rFonts w:ascii="Arial" w:hAnsi="Arial" w:cs="Arial"/>
        </w:rPr>
        <w:t>“How do I</w:t>
      </w:r>
      <w:proofErr w:type="gramStart"/>
      <w:r w:rsidR="00BF30D6">
        <w:rPr>
          <w:rFonts w:ascii="Arial" w:hAnsi="Arial" w:cs="Arial"/>
        </w:rPr>
        <w:t>… ?</w:t>
      </w:r>
      <w:proofErr w:type="gramEnd"/>
      <w:r w:rsidR="00BF30D6">
        <w:rPr>
          <w:rFonts w:ascii="Arial" w:hAnsi="Arial" w:cs="Arial"/>
        </w:rPr>
        <w:t>” FAQs to help members contact the city about code compliance issues, sidewalk repairs, etc.</w:t>
      </w:r>
    </w:p>
    <w:p w14:paraId="64787A30" w14:textId="5D2769A8" w:rsidR="00BF30D6" w:rsidRDefault="00BF30D6" w:rsidP="00C91984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The website will continue to be the official repository of information, but people need to be reminded to check it</w:t>
      </w:r>
    </w:p>
    <w:p w14:paraId="4C0D3563" w14:textId="50D9E5DC" w:rsidR="00BF30D6" w:rsidRDefault="00BF30D6" w:rsidP="00C91984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Discussion of the roles of the website, future newsletter, and groups.io and whether an e-newsletter would be useful between print newsletters</w:t>
      </w:r>
    </w:p>
    <w:p w14:paraId="5253F7AC" w14:textId="7A5157A6" w:rsidR="00BF30D6" w:rsidRDefault="00BF30D6" w:rsidP="00272E91">
      <w:pPr>
        <w:pStyle w:val="NoSpacing"/>
        <w:rPr>
          <w:rFonts w:ascii="Arial" w:hAnsi="Arial" w:cs="Arial"/>
        </w:rPr>
      </w:pPr>
    </w:p>
    <w:p w14:paraId="1D9C772A" w14:textId="577D3AD9" w:rsidR="00BF30D6" w:rsidRDefault="00BF30D6" w:rsidP="00272E9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Working with Kathie Tovo’s office:</w:t>
      </w:r>
    </w:p>
    <w:p w14:paraId="7A4770E5" w14:textId="301B5890" w:rsidR="00BF30D6" w:rsidRDefault="00C91984" w:rsidP="00C91984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Coan is working on a letter of introduction </w:t>
      </w:r>
      <w:r w:rsidR="00BF30D6">
        <w:rPr>
          <w:rFonts w:ascii="Arial" w:hAnsi="Arial" w:cs="Arial"/>
        </w:rPr>
        <w:t>to her staff</w:t>
      </w:r>
    </w:p>
    <w:p w14:paraId="17784EE1" w14:textId="7D76D883" w:rsidR="00BF30D6" w:rsidRDefault="00BF30D6" w:rsidP="00272E91">
      <w:pPr>
        <w:pStyle w:val="NoSpacing"/>
        <w:rPr>
          <w:rFonts w:ascii="Arial" w:hAnsi="Arial" w:cs="Arial"/>
        </w:rPr>
      </w:pPr>
    </w:p>
    <w:p w14:paraId="535D246E" w14:textId="7EF21C68" w:rsidR="00BF30D6" w:rsidRDefault="00BF30D6" w:rsidP="00272E9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Discussion of how to coordinate volunteers and match people with opportunities</w:t>
      </w:r>
    </w:p>
    <w:p w14:paraId="2938D0F9" w14:textId="03B5986F" w:rsidR="00BF30D6" w:rsidRDefault="00BF30D6" w:rsidP="00272E91">
      <w:pPr>
        <w:pStyle w:val="NoSpacing"/>
        <w:rPr>
          <w:rFonts w:ascii="Arial" w:hAnsi="Arial" w:cs="Arial"/>
        </w:rPr>
      </w:pPr>
    </w:p>
    <w:p w14:paraId="68A581BC" w14:textId="0D8FB171" w:rsidR="00BF30D6" w:rsidRDefault="00BF30D6" w:rsidP="00272E9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Discussion of how to proceed with the discussion about Hancock Golf Course’s future</w:t>
      </w:r>
    </w:p>
    <w:p w14:paraId="40E2E147" w14:textId="25B96941" w:rsidR="00C91984" w:rsidRDefault="00BF30D6" w:rsidP="00C91984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 agree that the first step is further education (including </w:t>
      </w:r>
      <w:r w:rsidR="00C91984">
        <w:rPr>
          <w:rFonts w:ascii="Arial" w:hAnsi="Arial" w:cs="Arial"/>
        </w:rPr>
        <w:t xml:space="preserve">the answers to questions submitted on 1/20 to PARD) </w:t>
      </w:r>
    </w:p>
    <w:p w14:paraId="09F18529" w14:textId="5CD7C190" w:rsidR="00C91984" w:rsidRDefault="00C91984" w:rsidP="00C91984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 are working on a plan to get information to everyone and take input from </w:t>
      </w:r>
      <w:r w:rsidR="00754F12">
        <w:rPr>
          <w:rFonts w:ascii="Arial" w:hAnsi="Arial" w:cs="Arial"/>
        </w:rPr>
        <w:t>members</w:t>
      </w:r>
      <w:r>
        <w:rPr>
          <w:rFonts w:ascii="Arial" w:hAnsi="Arial" w:cs="Arial"/>
        </w:rPr>
        <w:t xml:space="preserve"> in small groups. </w:t>
      </w:r>
    </w:p>
    <w:p w14:paraId="5C96F9F1" w14:textId="715CA34C" w:rsidR="00BF30D6" w:rsidRDefault="00C91984" w:rsidP="00C91984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There’s a lot to do but we need to move quickly to be effective.</w:t>
      </w:r>
    </w:p>
    <w:p w14:paraId="44D1816C" w14:textId="77777777" w:rsidR="00BF30D6" w:rsidRPr="00272E91" w:rsidRDefault="00BF30D6" w:rsidP="00272E91">
      <w:pPr>
        <w:pStyle w:val="NoSpacing"/>
        <w:rPr>
          <w:rFonts w:ascii="Arial" w:hAnsi="Arial" w:cs="Arial"/>
        </w:rPr>
      </w:pPr>
    </w:p>
    <w:sectPr w:rsidR="00BF30D6" w:rsidRPr="00272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70985"/>
    <w:multiLevelType w:val="hybridMultilevel"/>
    <w:tmpl w:val="E828D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12D19"/>
    <w:multiLevelType w:val="hybridMultilevel"/>
    <w:tmpl w:val="B5D07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C284F"/>
    <w:multiLevelType w:val="hybridMultilevel"/>
    <w:tmpl w:val="23283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B437D0"/>
    <w:multiLevelType w:val="hybridMultilevel"/>
    <w:tmpl w:val="BBFC3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E91"/>
    <w:rsid w:val="00067312"/>
    <w:rsid w:val="00151227"/>
    <w:rsid w:val="00272E91"/>
    <w:rsid w:val="00604D2B"/>
    <w:rsid w:val="00754F12"/>
    <w:rsid w:val="00B81B88"/>
    <w:rsid w:val="00B933A6"/>
    <w:rsid w:val="00BF30D6"/>
    <w:rsid w:val="00C9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04379"/>
  <w15:chartTrackingRefBased/>
  <w15:docId w15:val="{CC1C4194-FB36-4830-9074-FDFE6DDAD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2E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Ross</dc:creator>
  <cp:keywords/>
  <dc:description/>
  <cp:lastModifiedBy>Robyn Ross</cp:lastModifiedBy>
  <cp:revision>5</cp:revision>
  <dcterms:created xsi:type="dcterms:W3CDTF">2021-02-02T15:31:00Z</dcterms:created>
  <dcterms:modified xsi:type="dcterms:W3CDTF">2021-02-02T15:42:00Z</dcterms:modified>
</cp:coreProperties>
</file>